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B5366" w14:textId="361FDD15" w:rsidR="0003462E" w:rsidRPr="00CE376E" w:rsidRDefault="00CE376E" w:rsidP="00CE376E">
      <w:pPr>
        <w:spacing w:line="401" w:lineRule="exact"/>
        <w:ind w:right="-567"/>
        <w:rPr>
          <w:rFonts w:ascii="Lora" w:hAnsi="Lora"/>
        </w:rPr>
      </w:pPr>
      <w:r w:rsidRPr="00CE376E">
        <w:rPr>
          <w:rFonts w:ascii="Lora" w:hAnsi="Lora"/>
        </w:rPr>
        <w:pict w14:anchorId="0086C2AB">
          <v:shape id="_x0000_s1035" style="position:absolute;margin-left:0;margin-top:0;width:612pt;height:11in;z-index:-251663360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4CE6CCBC">
          <v:shape id="_x0000_s1034" style="position:absolute;margin-left:0;margin-top:0;width:612pt;height:11in;z-index:-251662336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4D4929BE">
          <v:shape id="_x0000_s1033" style="position:absolute;margin-left:35.9pt;margin-top:132.3pt;width:196pt;height:.25pt;z-index:-251661312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64356967">
          <v:shape id="_x0000_s1031" style="position:absolute;margin-left:29pt;margin-top:219pt;width:554pt;height:89pt;z-index:-251659264;mso-position-horizontal-relative:page;mso-position-vertical-relative:page" coordsize="" o:spt="100" adj="0,,0" path="" filled="f" stroked="f">
            <v:stroke joinstyle="round"/>
            <v:imagedata r:id="rId6" o:title="image5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70198914">
          <v:shape id="_x0000_s1030" style="position:absolute;margin-left:29pt;margin-top:323pt;width:554pt;height:89pt;z-index:-251658240;mso-position-horizontal-relative:page;mso-position-vertical-relative:page" coordsize="" o:spt="100" adj="0,,0" path="" filled="f" stroked="f">
            <v:stroke joinstyle="round"/>
            <v:imagedata r:id="rId7" o:title="image6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1EACBD5A">
          <v:shape id="_x0000_s1029" style="position:absolute;margin-left:29pt;margin-top:427pt;width:554pt;height:89pt;z-index:-251657216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63E8ED8D">
          <v:shape id="_x0000_s1028" style="position:absolute;margin-left:29pt;margin-top:531pt;width:554pt;height:89pt;z-index:-251656192;mso-position-horizontal-relative:page;mso-position-vertical-relative:page" coordsize="" o:spt="100" adj="0,,0" path="" filled="f" stroked="f">
            <v:stroke joinstyle="round"/>
            <v:imagedata r:id="rId6" o:title="image8"/>
            <v:formulas/>
            <v:path o:connecttype="segments"/>
            <w10:wrap anchorx="page" anchory="page"/>
          </v:shape>
        </w:pict>
      </w:r>
      <w:r w:rsidRPr="00CE376E">
        <w:rPr>
          <w:rFonts w:ascii="Lora" w:eastAsia="Arial" w:hAnsi="Lora" w:cs="Arial"/>
          <w:b/>
          <w:bCs/>
          <w:color w:val="000000"/>
          <w:w w:val="91"/>
          <w:sz w:val="36"/>
          <w:szCs w:val="36"/>
        </w:rPr>
        <w:t>Family  Meeting  Agenda</w:t>
      </w:r>
    </w:p>
    <w:p w14:paraId="2A0B11B3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974" w:right="3998" w:bottom="0" w:left="4153" w:header="720" w:footer="720" w:gutter="0"/>
          <w:cols w:space="720"/>
        </w:sectPr>
      </w:pPr>
    </w:p>
    <w:p w14:paraId="05B2C8DD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36D068AE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7287DC1B" w14:textId="06826575" w:rsidR="0003462E" w:rsidRPr="00CE376E" w:rsidRDefault="00CE376E" w:rsidP="00CE376E">
      <w:pPr>
        <w:spacing w:before="65" w:line="245" w:lineRule="exact"/>
        <w:ind w:right="-567"/>
        <w:rPr>
          <w:rFonts w:ascii="Lora" w:hAnsi="Lora"/>
          <w:lang w:val="en-US"/>
        </w:rPr>
      </w:pPr>
      <w:r w:rsidRPr="00CE376E">
        <w:rPr>
          <w:rFonts w:ascii="Lora" w:eastAsia="Arial" w:hAnsi="Lora" w:cs="Arial"/>
          <w:color w:val="000000"/>
          <w:w w:val="92"/>
          <w:sz w:val="22"/>
          <w:szCs w:val="22"/>
        </w:rPr>
        <w:t>Date</w:t>
      </w:r>
      <w:r w:rsidRPr="00CE376E">
        <w:rPr>
          <w:rFonts w:ascii="Lora" w:eastAsia="Arial" w:hAnsi="Lora" w:cs="Arial"/>
          <w:color w:val="000000"/>
          <w:w w:val="92"/>
          <w:sz w:val="22"/>
          <w:szCs w:val="22"/>
          <w:lang w:val="en-US"/>
        </w:rPr>
        <w:t>:</w:t>
      </w:r>
    </w:p>
    <w:p w14:paraId="6113EBA5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54441240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527CFE03" w14:textId="77777777" w:rsidR="0003462E" w:rsidRPr="00CE376E" w:rsidRDefault="00CE376E">
      <w:pPr>
        <w:spacing w:before="6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3"/>
          <w:sz w:val="22"/>
          <w:szCs w:val="22"/>
        </w:rPr>
        <w:t>Time: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20298DFC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0" w:bottom="0" w:left="720" w:header="720" w:footer="720" w:gutter="0"/>
          <w:cols w:num="9" w:space="720" w:equalWidth="0">
            <w:col w:w="814" w:space="631"/>
            <w:col w:w="94" w:space="631"/>
            <w:col w:w="94" w:space="631"/>
            <w:col w:w="94" w:space="631"/>
            <w:col w:w="94" w:space="631"/>
            <w:col w:w="94" w:space="631"/>
            <w:col w:w="94" w:space="631"/>
            <w:col w:w="94" w:space="631"/>
            <w:col w:w="609"/>
          </w:cols>
        </w:sectPr>
      </w:pPr>
    </w:p>
    <w:p w14:paraId="7538CEAA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1F5D52F6" w14:textId="77777777" w:rsidR="0003462E" w:rsidRPr="00CE376E" w:rsidRDefault="00CE376E">
      <w:pPr>
        <w:spacing w:before="11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2"/>
          <w:sz w:val="22"/>
          <w:szCs w:val="22"/>
        </w:rPr>
        <w:t>Review  Family  Vision/Mission  Statement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5A445CF1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515" w:bottom="0" w:left="720" w:header="720" w:footer="720" w:gutter="0"/>
          <w:cols w:space="720"/>
        </w:sectPr>
      </w:pPr>
    </w:p>
    <w:p w14:paraId="0BAE5E86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5CDC877F" w14:textId="200E956D" w:rsidR="0003462E" w:rsidRPr="00CE376E" w:rsidRDefault="00CE376E" w:rsidP="00CE376E">
      <w:pPr>
        <w:spacing w:before="115" w:line="245" w:lineRule="exact"/>
        <w:ind w:right="-567"/>
        <w:rPr>
          <w:rFonts w:ascii="Lora" w:hAnsi="Lora"/>
          <w:lang w:val="en-US"/>
        </w:rPr>
        <w:sectPr w:rsidR="0003462E" w:rsidRPr="00CE376E">
          <w:type w:val="continuous"/>
          <w:pgSz w:w="12240" w:h="15840"/>
          <w:pgMar w:top="1440" w:right="9085" w:bottom="0" w:left="720" w:header="720" w:footer="720" w:gutter="0"/>
          <w:cols w:space="720"/>
        </w:sectPr>
      </w:pPr>
      <w:r w:rsidRPr="00CE376E">
        <w:rPr>
          <w:rFonts w:ascii="Lora" w:eastAsia="Arial" w:hAnsi="Lora" w:cs="Arial"/>
          <w:color w:val="000000"/>
          <w:w w:val="94"/>
          <w:sz w:val="22"/>
          <w:szCs w:val="22"/>
        </w:rPr>
        <w:t>Call  to  Order  Question</w:t>
      </w:r>
      <w:r w:rsidRPr="00CE376E">
        <w:rPr>
          <w:rFonts w:ascii="Lora" w:eastAsia="Arial" w:hAnsi="Lora" w:cs="Arial"/>
          <w:color w:val="000000"/>
          <w:w w:val="94"/>
          <w:sz w:val="22"/>
          <w:szCs w:val="22"/>
          <w:lang w:val="en-US"/>
        </w:rPr>
        <w:t>:</w:t>
      </w:r>
    </w:p>
    <w:p w14:paraId="235A005B" w14:textId="537B0029" w:rsidR="0003462E" w:rsidRPr="00CE376E" w:rsidRDefault="00CE376E">
      <w:pPr>
        <w:spacing w:before="34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3"/>
          <w:sz w:val="22"/>
          <w:szCs w:val="22"/>
        </w:rPr>
        <w:t>What  was  the  best  thing  that  happened  to  you  today?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4ECC6BAA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0" w:bottom="0" w:left="720" w:header="720" w:footer="720" w:gutter="0"/>
          <w:cols w:num="2" w:space="720" w:equalWidth="0">
            <w:col w:w="94" w:space="631"/>
            <w:col w:w="5602"/>
          </w:cols>
        </w:sectPr>
      </w:pPr>
    </w:p>
    <w:p w14:paraId="134B32F9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46EF489B" w14:textId="77777777" w:rsidR="0003462E" w:rsidRPr="00CE376E" w:rsidRDefault="00CE376E">
      <w:pPr>
        <w:spacing w:before="115" w:line="245" w:lineRule="exact"/>
        <w:ind w:right="-567"/>
        <w:rPr>
          <w:rFonts w:ascii="Lora" w:hAnsi="Lora"/>
          <w:color w:val="000000" w:themeColor="text1"/>
        </w:rPr>
      </w:pPr>
      <w:r w:rsidRPr="00CE376E">
        <w:rPr>
          <w:rFonts w:ascii="Lora" w:eastAsia="Arial" w:hAnsi="Lora" w:cs="Arial"/>
          <w:color w:val="000000" w:themeColor="text1"/>
          <w:w w:val="91"/>
          <w:sz w:val="22"/>
          <w:szCs w:val="22"/>
        </w:rPr>
        <w:t>Review  last  week’s  Family  Meeting  to  see  if  everything  was  addressed,  carried  through  on,  and  solved.</w:t>
      </w:r>
      <w:r w:rsidRPr="00CE376E">
        <w:rPr>
          <w:rFonts w:ascii="Lora" w:eastAsia="Arial" w:hAnsi="Lora" w:cs="Arial"/>
          <w:color w:val="000000" w:themeColor="text1"/>
          <w:sz w:val="22"/>
          <w:szCs w:val="22"/>
        </w:rPr>
        <w:t>  </w:t>
      </w:r>
    </w:p>
    <w:p w14:paraId="64C14D74" w14:textId="77777777" w:rsidR="0003462E" w:rsidRPr="00CE376E" w:rsidRDefault="0003462E">
      <w:pPr>
        <w:spacing w:line="20" w:lineRule="exact"/>
        <w:rPr>
          <w:rFonts w:ascii="Lora" w:hAnsi="Lora"/>
          <w:color w:val="000000" w:themeColor="text1"/>
        </w:rPr>
        <w:sectPr w:rsidR="0003462E" w:rsidRPr="00CE376E">
          <w:type w:val="continuous"/>
          <w:pgSz w:w="12240" w:h="15840"/>
          <w:pgMar w:top="1440" w:right="1177" w:bottom="0" w:left="720" w:header="720" w:footer="720" w:gutter="0"/>
          <w:cols w:space="720"/>
        </w:sectPr>
      </w:pPr>
    </w:p>
    <w:p w14:paraId="66C5519A" w14:textId="77777777" w:rsidR="0003462E" w:rsidRPr="00CE376E" w:rsidRDefault="0003462E">
      <w:pPr>
        <w:spacing w:line="200" w:lineRule="exact"/>
        <w:rPr>
          <w:rFonts w:ascii="Lora" w:hAnsi="Lora"/>
          <w:color w:val="000000" w:themeColor="text1"/>
        </w:rPr>
      </w:pPr>
    </w:p>
    <w:p w14:paraId="3AD86174" w14:textId="77777777" w:rsidR="0003462E" w:rsidRPr="00CE376E" w:rsidRDefault="0003462E">
      <w:pPr>
        <w:spacing w:line="200" w:lineRule="exact"/>
        <w:rPr>
          <w:rFonts w:ascii="Lora" w:hAnsi="Lora"/>
          <w:color w:val="000000" w:themeColor="text1"/>
        </w:rPr>
      </w:pPr>
    </w:p>
    <w:p w14:paraId="1A1F772F" w14:textId="77777777" w:rsidR="0003462E" w:rsidRPr="00CE376E" w:rsidRDefault="00CE376E">
      <w:pPr>
        <w:spacing w:before="76" w:after="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 w:themeColor="text1"/>
          <w:w w:val="92"/>
          <w:sz w:val="24"/>
          <w:szCs w:val="24"/>
        </w:rPr>
        <w:t>Obstacles  of  the  Week:</w:t>
      </w:r>
      <w:r w:rsidRPr="00CE376E">
        <w:rPr>
          <w:rFonts w:ascii="Lora" w:eastAsia="Arial" w:hAnsi="Lora" w:cs="Arial"/>
          <w:color w:val="000000" w:themeColor="text1"/>
          <w:sz w:val="24"/>
          <w:szCs w:val="24"/>
        </w:rPr>
        <w:t> </w:t>
      </w:r>
      <w:r w:rsidRPr="00CE376E">
        <w:rPr>
          <w:rFonts w:ascii="Lora" w:hAnsi="Lora"/>
          <w:color w:val="000000" w:themeColor="text1"/>
        </w:rPr>
        <w:br/>
      </w:r>
      <w:r w:rsidRPr="00CE376E">
        <w:rPr>
          <w:rFonts w:ascii="Lora" w:eastAsia="Arial" w:hAnsi="Lora" w:cs="Arial"/>
          <w:color w:val="000000"/>
          <w:w w:val="83"/>
          <w:sz w:val="24"/>
          <w:szCs w:val="24"/>
        </w:rPr>
        <w:t>1.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442C09F6" w14:textId="77777777" w:rsidR="0003462E" w:rsidRPr="00CE376E" w:rsidRDefault="00CE376E">
      <w:pPr>
        <w:spacing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1"/>
          <w:sz w:val="24"/>
          <w:szCs w:val="24"/>
        </w:rPr>
        <w:t>2.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97"/>
          <w:sz w:val="24"/>
          <w:szCs w:val="24"/>
        </w:rPr>
        <w:t>3.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106"/>
          <w:sz w:val="24"/>
          <w:szCs w:val="24"/>
        </w:rPr>
        <w:t>4.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6886EB92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8883" w:bottom="0" w:left="720" w:header="720" w:footer="720" w:gutter="0"/>
          <w:cols w:space="720"/>
        </w:sectPr>
      </w:pPr>
    </w:p>
    <w:p w14:paraId="1B082BA3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237EDFC3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555B039F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1FA6C50D" w14:textId="77777777" w:rsidR="0003462E" w:rsidRPr="00CE376E" w:rsidRDefault="00CE376E">
      <w:pPr>
        <w:spacing w:before="12" w:after="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 w:themeColor="text1"/>
          <w:w w:val="92"/>
          <w:sz w:val="24"/>
          <w:szCs w:val="24"/>
        </w:rPr>
        <w:t>Concerns  with  others  in  the  Household:</w:t>
      </w:r>
      <w:r w:rsidRPr="00CE376E">
        <w:rPr>
          <w:rFonts w:ascii="Lora" w:eastAsia="Arial" w:hAnsi="Lora" w:cs="Arial"/>
          <w:color w:val="000000" w:themeColor="text1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83"/>
          <w:sz w:val="24"/>
          <w:szCs w:val="24"/>
        </w:rPr>
        <w:t>1.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5BE258D7" w14:textId="77777777" w:rsidR="0003462E" w:rsidRPr="00CE376E" w:rsidRDefault="00CE376E">
      <w:pPr>
        <w:spacing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1"/>
          <w:sz w:val="24"/>
          <w:szCs w:val="24"/>
        </w:rPr>
        <w:t>2.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97"/>
          <w:sz w:val="24"/>
          <w:szCs w:val="24"/>
        </w:rPr>
        <w:t>3.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106"/>
          <w:sz w:val="24"/>
          <w:szCs w:val="24"/>
        </w:rPr>
        <w:t>4.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15771723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143" w:bottom="0" w:left="720" w:header="720" w:footer="720" w:gutter="0"/>
          <w:cols w:space="720"/>
        </w:sectPr>
      </w:pPr>
    </w:p>
    <w:p w14:paraId="14BF43D4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0899D2A4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1032A104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0157DC37" w14:textId="77777777" w:rsidR="0003462E" w:rsidRPr="00CE376E" w:rsidRDefault="00CE376E">
      <w:pPr>
        <w:spacing w:before="12" w:after="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 w:themeColor="text1"/>
          <w:w w:val="91"/>
          <w:sz w:val="24"/>
          <w:szCs w:val="24"/>
        </w:rPr>
        <w:t>Ideas  for  Solutions  to  the  Concerns:</w:t>
      </w:r>
      <w:r w:rsidRPr="00CE376E">
        <w:rPr>
          <w:rFonts w:ascii="Lora" w:eastAsia="Arial" w:hAnsi="Lora" w:cs="Arial"/>
          <w:color w:val="00F9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83"/>
          <w:sz w:val="24"/>
          <w:szCs w:val="24"/>
        </w:rPr>
        <w:t>1.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22A7E194" w14:textId="77777777" w:rsidR="0003462E" w:rsidRPr="00CE376E" w:rsidRDefault="00CE376E">
      <w:pPr>
        <w:spacing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1"/>
          <w:sz w:val="24"/>
          <w:szCs w:val="24"/>
        </w:rPr>
        <w:t>2.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97"/>
          <w:sz w:val="24"/>
          <w:szCs w:val="24"/>
        </w:rPr>
        <w:t>3.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106"/>
          <w:sz w:val="24"/>
          <w:szCs w:val="24"/>
        </w:rPr>
        <w:t>4.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1D85BC11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495" w:bottom="0" w:left="720" w:header="720" w:footer="720" w:gutter="0"/>
          <w:cols w:space="720"/>
        </w:sectPr>
      </w:pPr>
    </w:p>
    <w:p w14:paraId="2E8C9A3A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63056E2F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6260F1BA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3C265D43" w14:textId="77777777" w:rsidR="0003462E" w:rsidRPr="00CE376E" w:rsidRDefault="00CE376E">
      <w:pPr>
        <w:spacing w:before="12" w:after="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 w:themeColor="text1"/>
          <w:w w:val="92"/>
          <w:sz w:val="24"/>
          <w:szCs w:val="24"/>
        </w:rPr>
        <w:t>Goals  for  the  Week:</w:t>
      </w:r>
      <w:r w:rsidRPr="00CE376E">
        <w:rPr>
          <w:rFonts w:ascii="Lora" w:eastAsia="Arial" w:hAnsi="Lora" w:cs="Arial"/>
          <w:color w:val="000000" w:themeColor="text1"/>
          <w:sz w:val="24"/>
          <w:szCs w:val="24"/>
        </w:rPr>
        <w:t> </w:t>
      </w:r>
      <w:r w:rsidRPr="00CE376E">
        <w:rPr>
          <w:rFonts w:ascii="Lora" w:hAnsi="Lora"/>
          <w:color w:val="000000" w:themeColor="text1"/>
        </w:rPr>
        <w:br/>
      </w:r>
      <w:r w:rsidRPr="00CE376E">
        <w:rPr>
          <w:rFonts w:ascii="Lora" w:eastAsia="Arial" w:hAnsi="Lora" w:cs="Arial"/>
          <w:color w:val="000000"/>
          <w:w w:val="83"/>
          <w:sz w:val="24"/>
          <w:szCs w:val="24"/>
        </w:rPr>
        <w:t>1.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26D4B460" w14:textId="77777777" w:rsidR="0003462E" w:rsidRPr="00CE376E" w:rsidRDefault="00CE376E">
      <w:pPr>
        <w:spacing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1"/>
          <w:sz w:val="24"/>
          <w:szCs w:val="24"/>
        </w:rPr>
        <w:t>2.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97"/>
          <w:sz w:val="24"/>
          <w:szCs w:val="24"/>
        </w:rPr>
        <w:t>3.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eastAsia="Arial" w:hAnsi="Lora" w:cs="Arial"/>
          <w:color w:val="000000"/>
          <w:w w:val="106"/>
          <w:sz w:val="24"/>
          <w:szCs w:val="24"/>
        </w:rPr>
        <w:t>4.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491882F8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9227" w:bottom="0" w:left="720" w:header="720" w:footer="720" w:gutter="0"/>
          <w:cols w:space="720"/>
        </w:sectPr>
      </w:pPr>
    </w:p>
    <w:p w14:paraId="4C65317F" w14:textId="77777777" w:rsidR="0003462E" w:rsidRPr="00CE376E" w:rsidRDefault="00CE376E">
      <w:pPr>
        <w:spacing w:before="170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3"/>
          <w:sz w:val="22"/>
          <w:szCs w:val="22"/>
        </w:rPr>
        <w:t>Signatures  from  each  family  member  in  attendance: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6128A0F6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6256" w:bottom="0" w:left="720" w:header="720" w:footer="720" w:gutter="0"/>
          <w:cols w:space="720"/>
        </w:sectPr>
      </w:pPr>
    </w:p>
    <w:p w14:paraId="6EB3F6AC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090B279D" w14:textId="32F010CF" w:rsidR="0003462E" w:rsidRPr="00CE376E" w:rsidRDefault="00CE376E">
      <w:pPr>
        <w:spacing w:before="13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_________________</w:t>
      </w:r>
    </w:p>
    <w:p w14:paraId="0BFB60B8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45BA2C8A" w14:textId="3EC1A838" w:rsidR="0003462E" w:rsidRPr="00CE376E" w:rsidRDefault="00CE376E">
      <w:pPr>
        <w:spacing w:before="13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sz w:val="22"/>
          <w:szCs w:val="22"/>
        </w:rPr>
        <w:t> </w:t>
      </w:r>
    </w:p>
    <w:p w14:paraId="124B7EBB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7549822E" w14:textId="52C6F22A" w:rsidR="0003462E" w:rsidRPr="00CE376E" w:rsidRDefault="00CE376E">
      <w:pPr>
        <w:spacing w:before="13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__________________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</w:t>
      </w:r>
    </w:p>
    <w:p w14:paraId="20140C09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3C1E6958" w14:textId="77777777" w:rsidR="0003462E" w:rsidRPr="00CE376E" w:rsidRDefault="00CE376E">
      <w:pPr>
        <w:spacing w:before="13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75BC3805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0" w:bottom="0" w:left="720" w:header="720" w:footer="720" w:gutter="0"/>
          <w:cols w:num="4" w:space="720" w:equalWidth="0">
            <w:col w:w="2474" w:space="411"/>
            <w:col w:w="94" w:space="631"/>
            <w:col w:w="2974" w:space="631"/>
            <w:col w:w="2326"/>
          </w:cols>
        </w:sectPr>
      </w:pPr>
    </w:p>
    <w:p w14:paraId="50BE1CF7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286A0108" w14:textId="390459DA" w:rsidR="0003462E" w:rsidRPr="00CE376E" w:rsidRDefault="00CE376E">
      <w:pPr>
        <w:spacing w:before="11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_________________</w:t>
      </w:r>
    </w:p>
    <w:p w14:paraId="05B64675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3CB9B2F9" w14:textId="1E8290C9" w:rsidR="0003462E" w:rsidRPr="00CE376E" w:rsidRDefault="0003462E">
      <w:pPr>
        <w:spacing w:before="115" w:line="245" w:lineRule="exact"/>
        <w:ind w:right="-567"/>
        <w:rPr>
          <w:rFonts w:ascii="Lora" w:hAnsi="Lora"/>
        </w:rPr>
      </w:pPr>
    </w:p>
    <w:p w14:paraId="3B13C456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005FF4D5" w14:textId="4F7A31A5" w:rsidR="0003462E" w:rsidRPr="00CE376E" w:rsidRDefault="00CE376E">
      <w:pPr>
        <w:spacing w:before="11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___________________</w:t>
      </w:r>
    </w:p>
    <w:p w14:paraId="7C403DD5" w14:textId="77777777" w:rsidR="0003462E" w:rsidRPr="00CE376E" w:rsidRDefault="00CE376E">
      <w:pPr>
        <w:spacing w:line="200" w:lineRule="exact"/>
        <w:rPr>
          <w:rFonts w:ascii="Lora" w:hAnsi="Lora"/>
        </w:rPr>
      </w:pPr>
      <w:r w:rsidRPr="00CE376E">
        <w:rPr>
          <w:rFonts w:ascii="Lora" w:hAnsi="Lora"/>
        </w:rPr>
        <w:br w:type="column"/>
      </w:r>
    </w:p>
    <w:p w14:paraId="479105E6" w14:textId="77777777" w:rsidR="0003462E" w:rsidRPr="00CE376E" w:rsidRDefault="00CE376E">
      <w:pPr>
        <w:spacing w:before="11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115"/>
          <w:sz w:val="22"/>
          <w:szCs w:val="22"/>
        </w:rPr>
        <w:t>________________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219C119D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0" w:bottom="0" w:left="720" w:header="720" w:footer="720" w:gutter="0"/>
          <w:cols w:num="4" w:space="720" w:equalWidth="0">
            <w:col w:w="2474" w:space="411"/>
            <w:col w:w="94" w:space="631"/>
            <w:col w:w="2974" w:space="631"/>
            <w:col w:w="2326"/>
          </w:cols>
        </w:sectPr>
      </w:pPr>
    </w:p>
    <w:p w14:paraId="7B5C6B54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238E77AB" w14:textId="1DCF55EB" w:rsidR="0003462E" w:rsidRPr="00CE376E" w:rsidRDefault="00CE376E">
      <w:pPr>
        <w:spacing w:before="115" w:line="245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6"/>
          <w:sz w:val="22"/>
          <w:szCs w:val="22"/>
        </w:rPr>
        <w:t>*</w:t>
      </w:r>
      <w:r w:rsidRPr="00CE376E">
        <w:rPr>
          <w:rFonts w:ascii="Lora" w:eastAsia="Arial" w:hAnsi="Lora" w:cs="Arial"/>
          <w:color w:val="000000"/>
          <w:w w:val="96"/>
          <w:sz w:val="22"/>
          <w:szCs w:val="22"/>
        </w:rPr>
        <w:t>This  Meeting  was  Reviewed  with  ______________who  was  not  able  to  attend.</w:t>
      </w:r>
      <w:r w:rsidRPr="00CE376E">
        <w:rPr>
          <w:rFonts w:ascii="Lora" w:eastAsia="Arial" w:hAnsi="Lora" w:cs="Arial"/>
          <w:color w:val="000000"/>
          <w:sz w:val="22"/>
          <w:szCs w:val="22"/>
        </w:rPr>
        <w:t>  </w:t>
      </w:r>
    </w:p>
    <w:p w14:paraId="2B91A23B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3097" w:bottom="0" w:left="720" w:header="720" w:footer="720" w:gutter="0"/>
          <w:cols w:space="720"/>
        </w:sectPr>
      </w:pPr>
    </w:p>
    <w:p w14:paraId="0D097360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3E9BD75B" w14:textId="77777777" w:rsidR="0003462E" w:rsidRPr="00CE376E" w:rsidRDefault="00CE376E">
      <w:pPr>
        <w:spacing w:before="115" w:line="245" w:lineRule="exact"/>
        <w:ind w:right="-567"/>
        <w:rPr>
          <w:rFonts w:ascii="Lora" w:hAnsi="Lora"/>
          <w:color w:val="000000" w:themeColor="text1"/>
        </w:rPr>
      </w:pPr>
      <w:r w:rsidRPr="00CE376E">
        <w:rPr>
          <w:rFonts w:ascii="Lora" w:eastAsia="Arial" w:hAnsi="Lora" w:cs="Arial"/>
          <w:color w:val="000000" w:themeColor="text1"/>
          <w:w w:val="92"/>
          <w:sz w:val="22"/>
          <w:szCs w:val="22"/>
        </w:rPr>
        <w:t>Fun  Activity  at  the  End  of  the  Meeting</w:t>
      </w:r>
      <w:r w:rsidRPr="00CE376E">
        <w:rPr>
          <w:rFonts w:ascii="Lora" w:eastAsia="Arial" w:hAnsi="Lora" w:cs="Arial"/>
          <w:color w:val="000000" w:themeColor="text1"/>
          <w:sz w:val="22"/>
          <w:szCs w:val="22"/>
        </w:rPr>
        <w:t>  </w:t>
      </w:r>
    </w:p>
    <w:p w14:paraId="7BA1A1B6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533" w:bottom="0" w:left="720" w:header="720" w:footer="720" w:gutter="0"/>
          <w:cols w:space="720"/>
        </w:sectPr>
      </w:pPr>
    </w:p>
    <w:p w14:paraId="02C5B34A" w14:textId="77777777" w:rsidR="0003462E" w:rsidRPr="00CE376E" w:rsidRDefault="00CE376E">
      <w:pPr>
        <w:spacing w:line="267" w:lineRule="exact"/>
        <w:ind w:right="-567"/>
        <w:rPr>
          <w:rFonts w:ascii="Lora" w:hAnsi="Lora"/>
        </w:rPr>
      </w:pPr>
      <w:r w:rsidRPr="00CE376E">
        <w:rPr>
          <w:rFonts w:ascii="Lora" w:hAnsi="Lora"/>
        </w:rPr>
        <w:lastRenderedPageBreak/>
        <w:pict w14:anchorId="79EE1B7A">
          <v:shape id="_x0000_s1027" style="position:absolute;margin-left:0;margin-top:0;width:612pt;height:11in;z-index:-251655168;mso-position-horizontal-relative:page;mso-position-vertical-relative:page" coordsize="" o:spt="100" adj="0,,0" path="" filled="f" stroked="f">
            <v:stroke joinstyle="round"/>
            <v:imagedata r:id="rId4" o:title="image9"/>
            <v:formulas/>
            <v:path o:connecttype="segments"/>
            <w10:wrap anchorx="page" anchory="page"/>
          </v:shape>
        </w:pict>
      </w:r>
      <w:r w:rsidRPr="00CE376E">
        <w:rPr>
          <w:rFonts w:ascii="Lora" w:hAnsi="Lora"/>
        </w:rPr>
        <w:pict w14:anchorId="3EA10EAE">
          <v:shape id="_x0000_s1026" style="position:absolute;margin-left:0;margin-top:0;width:612pt;height:11in;z-index:-251654144;mso-position-horizontal-relative:page;mso-position-vertical-relative:page" coordsize="" o:spt="100" adj="0,,0" path="" filled="f" stroked="f">
            <v:stroke joinstyle="round"/>
            <v:imagedata r:id="rId4" o:title="image10"/>
            <v:formulas/>
            <v:path o:connecttype="segments"/>
            <w10:wrap anchorx="page" anchory="page"/>
          </v:shape>
        </w:pict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GUIDE  for  the  FAMILY  MEETING  AGENDA: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757BCE35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pgSz w:w="12240" w:h="15840"/>
          <w:pgMar w:top="723" w:right="3692" w:bottom="0" w:left="3790" w:header="720" w:footer="720" w:gutter="0"/>
          <w:cols w:space="720"/>
        </w:sectPr>
      </w:pPr>
    </w:p>
    <w:p w14:paraId="29A2CD88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65B391C7" w14:textId="77777777" w:rsidR="0003462E" w:rsidRPr="00CE376E" w:rsidRDefault="00CE376E">
      <w:pPr>
        <w:tabs>
          <w:tab w:val="left" w:pos="260"/>
        </w:tabs>
        <w:spacing w:before="132" w:line="294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1"/>
          <w:sz w:val="24"/>
          <w:szCs w:val="24"/>
        </w:rPr>
        <w:t>1.  It’s  important  to  review  the  last  agenda  to  reassure  that  issues  are  being  addressed.    This  will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also  allow  for  the  kids  to  see  that  parents  are  hearing  the  concerns.    If  there  are  on-going,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4"/>
          <w:sz w:val="24"/>
          <w:szCs w:val="24"/>
        </w:rPr>
        <w:t>repetitive  issues  that</w:t>
      </w:r>
      <w:r w:rsidRPr="00CE376E">
        <w:rPr>
          <w:rFonts w:ascii="Lora" w:eastAsia="Arial" w:hAnsi="Lora" w:cs="Arial"/>
          <w:color w:val="000000"/>
          <w:w w:val="94"/>
          <w:sz w:val="24"/>
          <w:szCs w:val="24"/>
        </w:rPr>
        <w:t>  are  not  being  solved,  this  will  let  parents  know  that  further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brainstorming,  consulting  needs  to  be  done.    We  also  need  a  lot  of  repetition  for  new  ideas  to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1"/>
          <w:sz w:val="24"/>
          <w:szCs w:val="24"/>
        </w:rPr>
        <w:t>permeate  and  create  new  brain  connections.    Reviewing  each</w:t>
      </w:r>
      <w:r w:rsidRPr="00CE376E">
        <w:rPr>
          <w:rFonts w:ascii="Lora" w:eastAsia="Arial" w:hAnsi="Lora" w:cs="Arial"/>
          <w:color w:val="000000"/>
          <w:w w:val="91"/>
          <w:sz w:val="24"/>
          <w:szCs w:val="24"/>
        </w:rPr>
        <w:t>  week  will  help  the  brain  connect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1"/>
          <w:sz w:val="24"/>
          <w:szCs w:val="24"/>
        </w:rPr>
        <w:t>to  new  ideas.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34EC620D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91" w:bottom="0" w:left="720" w:header="720" w:footer="720" w:gutter="0"/>
          <w:cols w:space="720"/>
        </w:sectPr>
      </w:pPr>
    </w:p>
    <w:p w14:paraId="6B7A4FA2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4E4DDB8F" w14:textId="77777777" w:rsidR="0003462E" w:rsidRPr="00CE376E" w:rsidRDefault="00CE376E">
      <w:pPr>
        <w:tabs>
          <w:tab w:val="left" w:pos="260"/>
        </w:tabs>
        <w:spacing w:before="132"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2.  Family  Meetings  are  primarily  about  communication.    So,  everyone  in  the  house  should  get  a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chance  to  speak  up  and  say  what  is  on  their  mind.    Even  if  t</w:t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hey  have  a  conﬂict  or  issue  with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mom  or  dad,  children  should  be  allowed  to  voice  this  in  a  respectful  manner.  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1BECD165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973" w:bottom="0" w:left="720" w:header="720" w:footer="720" w:gutter="0"/>
          <w:cols w:space="720"/>
        </w:sectPr>
      </w:pPr>
    </w:p>
    <w:p w14:paraId="6729DE5D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4C448B59" w14:textId="77777777" w:rsidR="0003462E" w:rsidRPr="00CE376E" w:rsidRDefault="00CE376E">
      <w:pPr>
        <w:tabs>
          <w:tab w:val="left" w:pos="260"/>
        </w:tabs>
        <w:spacing w:before="132" w:line="289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3.  Make  the  meeting  FUN.    Use  a  bean  bag  to  toss  for  each  speaker  and  when  the  family  membe</w:t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r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is  done  they  get  to  choose  the  next  person  by  tossing  the  bean  bag.    Have  each  person  say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something  great  about  the  person  they  are  tossing  the  bean  bag  to.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7CA2AEF1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723" w:bottom="0" w:left="720" w:header="720" w:footer="720" w:gutter="0"/>
          <w:cols w:space="720"/>
        </w:sectPr>
      </w:pPr>
    </w:p>
    <w:p w14:paraId="081E5D0C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0FE454D4" w14:textId="77777777" w:rsidR="0003462E" w:rsidRPr="00CE376E" w:rsidRDefault="00CE376E">
      <w:pPr>
        <w:tabs>
          <w:tab w:val="left" w:pos="260"/>
        </w:tabs>
        <w:spacing w:before="1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4.  If  the  meeting  gets  too  lengthy,  take  a </w:t>
      </w: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 break,  and  come  back  to  the  meeting  either  after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dinner  or  the  next  day.    Let  the  family  know  when  the  remainder  of  the  meeting  will  occur.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4596F6B9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1078" w:bottom="0" w:left="720" w:header="720" w:footer="720" w:gutter="0"/>
          <w:cols w:space="720"/>
        </w:sectPr>
      </w:pPr>
    </w:p>
    <w:p w14:paraId="4B83E967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1E9DF83A" w14:textId="77777777" w:rsidR="0003462E" w:rsidRPr="00CE376E" w:rsidRDefault="00CE376E">
      <w:pPr>
        <w:tabs>
          <w:tab w:val="left" w:pos="260"/>
        </w:tabs>
        <w:spacing w:before="132" w:line="28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5.  Celebrate  success.    If  a  problem  was  solved  over  the  last  we</w:t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ek,  give  a  shout  out  and  hoopla  to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3"/>
          <w:sz w:val="24"/>
          <w:szCs w:val="24"/>
        </w:rPr>
        <w:t>those  who  contributed  to  the  solution.    Praise  everyone  for  working  together!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2D487A73" w14:textId="77777777" w:rsidR="0003462E" w:rsidRPr="00CE376E" w:rsidRDefault="0003462E">
      <w:pPr>
        <w:spacing w:line="20" w:lineRule="exact"/>
        <w:rPr>
          <w:rFonts w:ascii="Lora" w:hAnsi="Lora"/>
        </w:rPr>
        <w:sectPr w:rsidR="0003462E" w:rsidRPr="00CE376E">
          <w:type w:val="continuous"/>
          <w:pgSz w:w="12240" w:h="15840"/>
          <w:pgMar w:top="1440" w:right="811" w:bottom="0" w:left="720" w:header="720" w:footer="720" w:gutter="0"/>
          <w:cols w:space="720"/>
        </w:sectPr>
      </w:pPr>
    </w:p>
    <w:p w14:paraId="508E5C27" w14:textId="77777777" w:rsidR="0003462E" w:rsidRPr="00CE376E" w:rsidRDefault="0003462E">
      <w:pPr>
        <w:spacing w:line="200" w:lineRule="exact"/>
        <w:rPr>
          <w:rFonts w:ascii="Lora" w:hAnsi="Lora"/>
        </w:rPr>
      </w:pPr>
    </w:p>
    <w:p w14:paraId="00721DDD" w14:textId="77777777" w:rsidR="0003462E" w:rsidRPr="00CE376E" w:rsidRDefault="00CE376E">
      <w:pPr>
        <w:tabs>
          <w:tab w:val="left" w:pos="260"/>
        </w:tabs>
        <w:spacing w:before="132" w:after="32" w:line="293" w:lineRule="exact"/>
        <w:ind w:right="-567"/>
        <w:rPr>
          <w:rFonts w:ascii="Lora" w:hAnsi="Lora"/>
        </w:rPr>
      </w:pP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6.  Don’t  give  up!    Creating  a  smoothly  running  family  meeting  takes  time  and  patience.    Be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2"/>
          <w:sz w:val="24"/>
          <w:szCs w:val="24"/>
        </w:rPr>
        <w:t>consistent.    Try  to  set  the  meeting  for  the  same  time  every  week  where  all  the  family  members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attend.    I  have  seen  kids  co</w:t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mplain  repeatedly  that  “mom  and  dad  didn’t  have  the  family  meeting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89"/>
          <w:sz w:val="24"/>
          <w:szCs w:val="24"/>
        </w:rPr>
        <w:t>this  week.”    So,  remember  that  if  you  give  up  on  it,  your  kids  will  too.    If  you  stay  with  it,  so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</w:t>
      </w:r>
      <w:r w:rsidRPr="00CE376E">
        <w:rPr>
          <w:rFonts w:ascii="Lora" w:hAnsi="Lora"/>
        </w:rPr>
        <w:br/>
      </w: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they  will  and  soon  they  will  be  using  it  to  c</w:t>
      </w:r>
      <w:r w:rsidRPr="00CE376E">
        <w:rPr>
          <w:rFonts w:ascii="Lora" w:eastAsia="Arial" w:hAnsi="Lora" w:cs="Arial"/>
          <w:color w:val="000000"/>
          <w:w w:val="90"/>
          <w:sz w:val="24"/>
          <w:szCs w:val="24"/>
        </w:rPr>
        <w:t>ommunicate  more  openly  with  you.    That’s  just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p w14:paraId="34F044A8" w14:textId="77777777" w:rsidR="0003462E" w:rsidRPr="00CE376E" w:rsidRDefault="00CE376E">
      <w:pPr>
        <w:tabs>
          <w:tab w:val="left" w:pos="260"/>
        </w:tabs>
        <w:spacing w:line="267" w:lineRule="exact"/>
        <w:ind w:right="-567"/>
        <w:rPr>
          <w:rFonts w:ascii="Lato" w:hAnsi="Lato"/>
        </w:rPr>
      </w:pPr>
      <w:r w:rsidRPr="00CE376E">
        <w:rPr>
          <w:rFonts w:ascii="Lora" w:hAnsi="Lora"/>
        </w:rPr>
        <w:tab/>
      </w:r>
      <w:r w:rsidRPr="00CE376E">
        <w:rPr>
          <w:rFonts w:ascii="Lora" w:eastAsia="Arial" w:hAnsi="Lora" w:cs="Arial"/>
          <w:color w:val="000000"/>
          <w:w w:val="94"/>
          <w:sz w:val="24"/>
          <w:szCs w:val="24"/>
        </w:rPr>
        <w:t>Money  in  the  Bank  right  there!</w:t>
      </w:r>
      <w:r w:rsidRPr="00CE376E">
        <w:rPr>
          <w:rFonts w:ascii="Lora" w:eastAsia="Arial" w:hAnsi="Lora" w:cs="Arial"/>
          <w:color w:val="000000"/>
          <w:sz w:val="24"/>
          <w:szCs w:val="24"/>
        </w:rPr>
        <w:t>  </w:t>
      </w:r>
    </w:p>
    <w:sectPr w:rsidR="0003462E" w:rsidRPr="00CE376E">
      <w:type w:val="continuous"/>
      <w:pgSz w:w="12240" w:h="15840"/>
      <w:pgMar w:top="1440" w:right="623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2E"/>
    <w:rsid w:val="0003462E"/>
    <w:rsid w:val="00C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473603DB"/>
  <w15:docId w15:val="{F855689C-DE77-4E55-B937-CE043C6A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2</cp:revision>
  <dcterms:created xsi:type="dcterms:W3CDTF">2020-12-29T10:32:00Z</dcterms:created>
  <dcterms:modified xsi:type="dcterms:W3CDTF">2020-12-29T10:32:00Z</dcterms:modified>
</cp:coreProperties>
</file>